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/>
        <w:snapToGrid/>
        <w:spacing w:lineRule="atLeast" w:line="560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default"/>
          <w:sz w:val="32"/>
        </w:rPr>
        <w:t>附件</w:t>
      </w:r>
      <w:r>
        <w:rPr>
          <w:rFonts w:ascii="黑体" w:eastAsia="黑体" w:hAnsi="黑体" w:hint="default"/>
          <w:sz w:val="32"/>
          <w:lang w:val="en-US" w:eastAsia="zh-CN"/>
        </w:rPr>
        <w:t>4</w:t>
      </w:r>
    </w:p>
    <w:p>
      <w:pPr>
        <w:pStyle w:val="style0"/>
        <w:adjustRightInd/>
        <w:snapToGrid/>
        <w:spacing w:lineRule="atLeast" w:line="560"/>
        <w:jc w:val="left"/>
        <w:rPr>
          <w:rFonts w:ascii="黑体" w:eastAsia="黑体" w:hAnsi="黑体"/>
          <w:sz w:val="32"/>
        </w:rPr>
      </w:pPr>
    </w:p>
    <w:p>
      <w:pPr>
        <w:pStyle w:val="style0"/>
        <w:adjustRightInd/>
        <w:snapToGrid/>
        <w:spacing w:lineRule="atLeast" w:line="680"/>
        <w:jc w:val="center"/>
        <w:rPr>
          <w:rFonts w:ascii="黑体" w:eastAsia="黑体" w:hAnsi="黑体"/>
          <w:sz w:val="32"/>
        </w:rPr>
      </w:pPr>
      <w:r>
        <w:rPr>
          <w:rFonts w:ascii="方正小标宋简体" w:eastAsia="方正小标宋简体" w:hAnsi="微软雅黑" w:hint="default"/>
          <w:sz w:val="44"/>
          <w:lang w:val="en-US" w:eastAsia="zh-CN"/>
        </w:rPr>
        <w:t>第四批</w:t>
      </w:r>
      <w:r>
        <w:rPr>
          <w:rFonts w:ascii="方正小标宋简体" w:eastAsia="方正小标宋简体" w:hAnsi="微软雅黑" w:hint="default"/>
          <w:sz w:val="44"/>
        </w:rPr>
        <w:t>广东省涉外律师人才库</w:t>
      </w:r>
      <w:r>
        <w:rPr>
          <w:rFonts w:ascii="方正小标宋简体" w:eastAsia="方正小标宋简体" w:hAnsi="微软雅黑" w:hint="default"/>
          <w:sz w:val="44"/>
          <w:lang w:eastAsia="zh-CN"/>
        </w:rPr>
        <w:t>（</w:t>
      </w:r>
      <w:r>
        <w:rPr>
          <w:rFonts w:ascii="方正小标宋简体" w:eastAsia="方正小标宋简体" w:hAnsi="微软雅黑" w:hint="default"/>
          <w:sz w:val="44"/>
          <w:lang w:val="en-US" w:eastAsia="zh-CN"/>
        </w:rPr>
        <w:t>新锐</w:t>
      </w:r>
      <w:r>
        <w:rPr>
          <w:rFonts w:ascii="方正小标宋简体" w:eastAsia="方正小标宋简体" w:hAnsi="微软雅黑" w:hint="default"/>
          <w:sz w:val="44"/>
          <w:lang w:eastAsia="zh-CN"/>
        </w:rPr>
        <w:t>）</w:t>
      </w:r>
      <w:r>
        <w:rPr>
          <w:rFonts w:ascii="方正小标宋简体" w:eastAsia="方正小标宋简体" w:hAnsi="微软雅黑" w:hint="default"/>
          <w:sz w:val="44"/>
        </w:rPr>
        <w:t>名单</w:t>
      </w:r>
    </w:p>
    <w:p>
      <w:pPr>
        <w:pStyle w:val="style0"/>
        <w:adjustRightInd/>
        <w:snapToGrid/>
        <w:spacing w:lineRule="atLeast" w:line="560"/>
        <w:jc w:val="center"/>
        <w:rPr>
          <w:rFonts w:ascii="黑体" w:eastAsia="黑体" w:hAnsi="黑体"/>
          <w:sz w:val="32"/>
        </w:rPr>
      </w:pPr>
      <w:r>
        <w:rPr>
          <w:rFonts w:ascii="楷体_GB2312" w:eastAsia="楷体_GB2312" w:hint="default"/>
          <w:sz w:val="32"/>
        </w:rPr>
        <w:t>（按地区、姓名笔画排序）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黑体" w:cs="Calibri" w:eastAsia="黑体" w:hAnsi="黑体" w:hint="default"/>
          <w:kern w:val="0"/>
          <w:sz w:val="32"/>
          <w:szCs w:val="32"/>
        </w:rPr>
        <w:t>一、</w:t>
      </w:r>
      <w:r>
        <w:rPr>
          <w:rFonts w:ascii="黑体" w:cs="Calibri" w:eastAsia="黑体" w:hAnsi="黑体" w:hint="default"/>
          <w:kern w:val="0"/>
          <w:sz w:val="32"/>
          <w:szCs w:val="32"/>
        </w:rPr>
        <w:t>广东省涉外律师新锐人才库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一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）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广州市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1.王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韵（女，广东法制盛邦律师事务所）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2.王建霖（北京市竞天公诚&lt;广州&gt;律师事务所）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3.王洁岽（北京市君合&lt;广州&gt;律师事务所）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4.王彬斌（北京市隆安&lt;广州&gt;律师事务所）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5.孔滢滢（女，广东明思律师事务所）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6.叶晓岚（北京市竞天公诚&lt;广州&gt;律师事务所）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7.庄传娟（女，广东明思&lt;南沙&gt;律师事务所）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8.刘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波（广东广信君达律师事务所）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9.刘家杰（北京市君合&lt;广州&gt;律师事务所）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10.刘婷婷（女，北京市金杜&lt;广州&gt;律师事务所）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11.汤海蓉（女，广东明思律师事务所）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12.苍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月（女，广东达方律师事务所）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13.劳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欣（女，广东恒益律师事务所）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14.劳成哲（北京市君合&lt;广州&gt;律师事务所）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15.苏玉鸿（北京市盈科&lt;广州&gt;律师事务所）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灵（女，上海勤理&lt;广州&gt;律师事务所）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晨（女，广东法丞汇俊律师事务所）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趣（广东盈隆律师事务所）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19.李宇明（北京市君合&lt;广州&gt;律师事务所）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20.李咔瑛（女，广州金鹏律师事务所）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21.李碧燕（女，广东希曼律师事务所）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22.杨宇豪（广东南国德赛律师事务所）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23.肖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潇（广州金鹏律师事务所）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24.余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宏（广东一粤律师事务所）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25.沈嘉伟（广东固法律师事务所）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智（广东金桥百信律师事务所）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静（北京市隆安&lt;广州&gt;律师事务所）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28.张河初（广东智洋律师事务所）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29.张德明（广东法制盛邦律师事务所）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30.陈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希（女，广东广信君达律师事务所）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31.陈立宏（广东固法律师事务所）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32.陈春燕（女，广东广信君达律师事务所）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33.陈晓薇（女，广东天禄盟德律师事务所）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34.林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壁（北京市中伦&lt;广州&gt;律师事务所）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35.林一翎（女，广东岭南律师事务所）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36.林淑贞（女，广东明思律师事务所）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37.周小龙（广东明思律师事务所）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38.周泳秀（女，广东宋氏律师事务所）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39.冼晶莹（女，北京大成&lt;广州&gt;律师事务所）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40.孟思洋（广东汇胜律师事务所）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41.柯劲恒（广东东方星联律师事务所）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42.姜子婧（女，广东明思律师事务所）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43.秦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婧（女，北京市金杜&lt;广州&gt;律师事务所）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44.莫欣影（女，广东广信君达律师事务所）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45.夏金莱（女，广东明思律师事务所）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46.高艳岚（女，广东明思律师事务所）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47.郭涛涛（广东明思律师事务所）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48.黄仲欢（女，北京市金杜&lt;广州&gt;律师事务所）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49.黄秉政（广东明思律师事务所）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50.黄思颖（女，北京市金杜&lt;广州&gt;律师事务所）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51.黄彬瑛（女，广东法丞汇俊律师事务所）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52.龚子英（女，广东广信君达律师事务所）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53.童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" w:cs="仿宋" w:eastAsia="仿宋" w:hAnsi="仿宋" w:hint="default"/>
          <w:kern w:val="0"/>
          <w:sz w:val="32"/>
          <w:szCs w:val="32"/>
        </w:rPr>
        <w:t>堃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（北京市竞天公诚&lt;广州&gt;律师事务所）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54.谢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昕（女，广东广信君达律师事务所）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55.谢君宜（女，广东固法律师事务所）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56.雷荣飞（北京市君合&lt;广州&gt;律师事务所）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57.管长林（广东卓信律师事务所）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58.廖颖华（女，北京市君合&lt;广州&gt;律师事务所）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59.熊锦桂（女，北京市君合&lt;广州&gt;律师事务所）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60.颜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勇（北京合弘威宇&lt;广州&gt;律师事务所）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61.颜有梅（女，广东敬海律师事务所）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62.潘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莹（女，北京恒都&lt;广州&gt;律师事务所）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（二）深圳市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63.马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戎（广东良马律师事务所）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64.王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茜（女，广东卓建律师事务所）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65.王丹丹（女，北京市京师&lt;深圳&gt;律师事务所）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66.王立达（北京观韬中茂&lt;深圳&gt;律师事务所）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67.王晓旭（女，广东卓建律师事务所）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68.毛晓燕（女，北京市炜衡&lt;深圳&gt;律师事务所）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69.方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俊（北京市隆安&lt;深圳&gt;律师事务所）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70.卢普权（广东瀛尊律师事务所）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71.叶旺春（北京大成&lt;深圳&gt;律师事务所）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72.冯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益（女，北京中银&lt;深圳&gt;律师事务所）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73.冯育红（女，广东信途律师事务所）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74.冯晓晨（女，广东海埠律师事务所）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75.华俊力（北京市盈科&lt;深圳&gt;律师事务所）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76.刘冬坤（北京市京师&lt;深圳&gt;律师事务所）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77.刘博文（女，北京市中伦&lt;深圳&gt;律师事务所）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78.李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玲（女，广东广信君达&lt;深圳&gt;律师事务所）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79.李龙飞（广东广和律师事务所）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80.李亚兵（广东卓建律师事务所）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81.李紫薇（女，北京市中伦&lt;深圳&gt;律师事务所）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82.杨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洋（北京德恒&lt;深圳&gt;律师事务所）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83.杨中硕（广东万诺律师事务所）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84.杨柳青（女，北京金诚同达&lt;深圳&gt;律师事务所）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85.杨嘉敏（女，北京德恒&lt;深圳&gt;律师事务所）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86.吴小龙（广东一裁律师事务所）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87.吴小燕（女，北京市京师&lt;深圳&gt;律师事务所）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88.吴旺根（北京市隆安&lt;深圳&gt;律师事务所）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89.吴紫菱（女，北京市浩天信和&lt;深圳&gt;律师事务所）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90.沈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琴（女，广东恩典律师事务所）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91.张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宏（女，北京市京师&lt;深圳&gt;律师事务所）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92.张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倩（女，上海市锦天城&lt;深圳&gt;律师事务所）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93.张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涵（女，上海市锦天城&lt;深圳&gt;律师事务所）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94.张砚坤（广东盛唐律师事务所）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95.张荷怡（女，广东华商律师事务所）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96.张燕君（女，北京德恒&lt;深圳&gt;律师事务所）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97.罗学林（广东德纳律师事务所）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98.金芳蕊（女，北京市炜衡&lt;深圳&gt;律师事务所）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99.周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田（女，北京市浩天信和&lt;深圳&gt;律师事务所）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100.周子越（华商林李黎&lt;前海&gt;联营律师事务所）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101.周誓超（上海兰迪&lt;深圳&gt;律师事务所）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102.郑志凡（北京观韬中茂&lt;深圳&gt;律师事务所）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103.郑晓吟（女，北京大成&lt;深圳&gt;律师事务所）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104.赵倩南（女，北京德和衡&lt;深圳&gt;律师事务所）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105.贾智存（北京市盈科&lt;深圳&gt;律师事务所）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106.徐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宇（女，上海市锦天城&lt;深圳&gt;律师事务所）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107.郭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铮（广东北源律师事务所）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108.郭振威（广东安国&lt;深圳&gt;律师事务所）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109.黄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帝（女，北京市君合&lt;深圳&gt;律师事务所）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110.黄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海（北京中银&lt;深圳&gt;律师事务所）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111.黄四平（北京德恒&lt;深圳&gt;律师事务所）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112.曹巧玲（女，广东守静律师事务所）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113.曹海涛（广东华商律师事务所）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114.梁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颖（女，北京市君合&lt;深圳&gt;律师事务所）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115.葛翠寒（女，北京润朗&lt;深圳&gt;律师事务所）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116.曾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丽（女，广东华商律师事务所）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117.曾祥宇（广东君言律师事务所）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118.赖育龙（北京世辉&lt;深圳&gt;律师事务所）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119.蔡其颖（女，北京市君合&lt;深圳&gt;律师事务所）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120.谭彦华（北京观韬中茂&lt;深圳&gt;律师事务所）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121.冀玉婷（女，广东星辰律师事务所）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122.戴秋秋（女，北京市盈科&lt;深圳&gt;律师事务所）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（三）珠海市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123.张金慧（北京市盈科&lt;珠海&gt;律师事务所）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124.陈晓妃（女，北京市中银&lt;珠海&gt;律师事务所）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125.郑嘉媛（女，广东摩金律师事务所）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126.侯雅觅（女，广东百道律师事务所）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127.徐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筠（女，广东益诺众承律师事务所）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128.龚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伟（广东明门律师事务所）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129.彭天曜（女，北京市京师&lt;珠海&gt;律师事务所）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130.詹翠月（女，广东华奕诚律师事务所）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131.鲍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捷（女，北京德恒&lt;珠海&gt;律师事务所）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（四）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佛山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132.刘渝辉（广东福德律师事务所）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133.李诗琪（女，广东国龙律师事务所）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134.杨建明（广东福德律师事务所）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135.郑金群（女，广东重威律师事务所）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136.赵</w:t>
      </w: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莹（女，北京市盈科&lt;佛山&gt;律师事务所）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137.黄丹琳（女，广东循理律师事务所）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138.曹德秋（广东国晖&lt;佛山&gt;律师事务所）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139.司徒惠苗（女，北京市盈科&lt;佛山&gt;律师事务所）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（五）惠州市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140.张育根（广东邦翰律师事务所）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141.林佳庆（广东广法律师事务所）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142.黄学平（广东鸿浩律师事务所）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（六）汕尾市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仿宋_GB2312" w:eastAsia="仿宋_GB2312" w:hAnsi="仿宋_GB2312" w:hint="default"/>
          <w:kern w:val="0"/>
          <w:sz w:val="32"/>
          <w:szCs w:val="32"/>
          <w:lang w:val="en-US" w:eastAsia="zh-CN"/>
        </w:rPr>
        <w:t>143.庄家欣（女，广东善言律师事务所）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仿宋_GB2312" w:eastAsia="仿宋_GB2312" w:hAnsi="仿宋_GB2312" w:hint="default"/>
          <w:kern w:val="0"/>
          <w:sz w:val="32"/>
          <w:szCs w:val="32"/>
          <w:lang w:val="en-US" w:eastAsia="zh-CN"/>
        </w:rPr>
        <w:t>144.陈敏露（女，广东文宗律师事务所）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（七）东莞市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145.刘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萍（女，广东星啸律师事务所）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146.肖华强（广东星啸律师事务所）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147.林楚泉（广东名道律师事务所）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148.周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莹（女，北京市盈科&lt;东莞&gt;律师事务所）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149.樊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艳（女，广东名道律师事务所）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150.魏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群（女，广东星啸律师事务所）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（八）中山市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cs="仿宋_GB2312" w:eastAsia="仿宋_GB2312" w:hAnsi="仿宋_GB2312" w:hint="default"/>
          <w:kern w:val="0"/>
          <w:sz w:val="32"/>
          <w:szCs w:val="32"/>
          <w:lang w:val="en-US" w:eastAsia="zh-CN"/>
        </w:rPr>
        <w:t>151.邱文龙（广东凯行律师事务所）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cs="仿宋_GB2312" w:eastAsia="仿宋_GB2312" w:hAnsi="仿宋_GB2312" w:hint="default"/>
          <w:kern w:val="0"/>
          <w:sz w:val="32"/>
          <w:szCs w:val="32"/>
          <w:lang w:val="en-US" w:eastAsia="zh-CN"/>
        </w:rPr>
        <w:t>152.蓝冰钦（女，广东雅商律师事务所）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（九）江门市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</w:t>
      </w:r>
      <w:r>
        <w:rPr>
          <w:rFonts w:ascii="仿宋_GB2312" w:eastAsia="仿宋_GB2312" w:hint="default"/>
          <w:sz w:val="32"/>
          <w:lang w:val="en-US" w:eastAsia="zh-CN"/>
        </w:rPr>
        <w:t>53</w:t>
      </w:r>
      <w:r>
        <w:rPr>
          <w:rFonts w:ascii="仿宋_GB2312" w:eastAsia="仿宋_GB2312" w:hint="default"/>
          <w:sz w:val="32"/>
        </w:rPr>
        <w:t>.欧阳良辉（广东金硕律师事务所）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（十）茂名市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1</w:t>
      </w:r>
      <w:r>
        <w:rPr>
          <w:rFonts w:ascii="仿宋_GB2312" w:eastAsia="仿宋_GB2312" w:hint="default"/>
          <w:sz w:val="32"/>
          <w:lang w:val="en-US" w:eastAsia="zh-CN"/>
        </w:rPr>
        <w:t>54</w:t>
      </w:r>
      <w:r>
        <w:rPr>
          <w:rFonts w:ascii="仿宋_GB2312" w:eastAsia="仿宋_GB2312" w:hint="default"/>
          <w:sz w:val="32"/>
        </w:rPr>
        <w:t>.张秋月（女，广东大贤东宇律师事务所）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黑体" w:cs="Calibri" w:eastAsia="黑体" w:hAnsi="黑体" w:hint="default"/>
          <w:kern w:val="0"/>
          <w:sz w:val="32"/>
          <w:szCs w:val="32"/>
          <w:lang w:val="en-US" w:eastAsia="zh-CN"/>
        </w:rPr>
        <w:t>二、原广东省涉外律师后备人才库成员（本次未申报领军人才库或先锋人才库,按《通知》要求并入广东省涉外律师新锐人才库）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一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）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广州市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155.王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华（广东格林律师事务所）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156.王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芹（女，广东华进律师事务所）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157.王亚琼（女，广州金鹏律师事务所）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158.孔健颖（女，广东纵横天正律师事务所）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159.邓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瑾（女，北京德恒&lt;广州&gt;律师事务所）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160.叶永凡（广东红棉律师事务所）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161.叶竹盛（广东赛科荣律师事务所）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162.叶嘉腾（北京德恒&lt;广州&gt;律师事务所）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163.田锋涛（北京大成&lt;广州&gt;律师事务所）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164.冯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凤（女，广东卓信律师事务所）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165.刘丹红（女，广东红棉律师事务所）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166.孙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卓（广东顶匠律师事务所）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167.孙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峰（广州金鹏律师事务所）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168.严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爽（女，北京市康达&lt;广州&gt;律师事务所）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169.李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雅（女，上海锦天城&lt;广州&gt;律师事务所）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170.李家伟（广东法制盛邦律师事务所）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171.杨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永（上海市华荣&lt;广州&gt;律师事务所）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172.杨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河（广东格林律师事务所）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173.杨日基（广东广信君达律师事务所）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174.吴佳琪（女，广州金鹏律师事务所）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175.吴悦艺（广东国智律师事务所）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176.吴毅婷（女，广东合富律师事务所）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177.邹泰然（广州金鹏律师事务所）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178.张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帆（女，广东恒运律师事务所）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179.张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灵（女，广东广信君达律师事务所）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180.张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炜（广东环球经纬律师事务所）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181.张泳圆（女，广东卓信律师事务所）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182.张通翔（广东金桥百信律师事务所）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183.张焕彦（女，北京市君合&lt;广州&gt;律师事务所）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184.陈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铭（北京德恒&lt;广州&gt;律师事务所）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185.陈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翊（女，北京市君合&lt;广州&gt;律师事务所）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186.陈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警（广东环宇京茂律师事务所）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187.陈晓玲（女，广东恒运律师事务所）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188.林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烨（北京德恒&lt;广州&gt;律师事务所）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189.林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锟（广东红棉律师事务所）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190.罗荣重（广东格林律师事务所）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191.周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媛（女，广东天穗律师事务所）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192.周小妹（女，广东广信君达律师事务所）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193.周佳嘉（女，北京德恒&lt;广州&gt;律师事务所）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194.周梦琪（女，广东金桥百信律师事务所）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195.孟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琦（广东索思克律师事务所）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196.赵宏彬（广州金鹏律师事务所）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197.钟绮云（女，广东纵横天正律师事务所）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198.娄文丽（女，广东金轮律师事务所）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199.夏海龙（广东卓信律师事务所）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200.顾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芳（女，广东盈隆律师事务所）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201.郭晓颖（女，广东国鼎律师事务所）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202.龚建群（女，广东广信君达律师事务所）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203.梁敏瑜（女，北京大成&lt;广州&gt;律师事务所）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204.彭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亚（女，广东环球经纬律师事务所）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205.彭薇薇（女，广东纵横天正律师事务所）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206.景嘉琦（女，广州金鹏律师事务所）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207.富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君（女，北京君合&lt;广州&gt;律师事务所）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208.詹海平（广东合邦律师事务所）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209.蔡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俄（广东法制盛邦律师事务所）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210.潘一鸣（女，广东广信君达律师事务所）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211.潘卫平（北京市盈科&lt;广州&gt;律师事务所）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212.潘华章（北京德恒&lt;广州&gt;律师事务所）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（二）深圳市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213.丁春霞（女，广东广和律师事务所）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214.王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静（女，泰和泰&lt;深圳&gt;律师事务所）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215.王焯杰（广东盛唐律师事务所）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216.文丹微（女，北京市环球&lt;深圳&gt;律师事务所）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217.尹诗的（女，广东盛唐律师事务所）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218.尹莉莉（女，广东广和律师事务所）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219.邓力嘉（女，北京世辉&lt;深圳&gt;律师事务所）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220.占荔荔（广东崇立律师事务所）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221.叶秀</w:t>
      </w:r>
      <w:r>
        <w:rPr>
          <w:rFonts w:ascii="仿宋" w:cs="仿宋" w:eastAsia="仿宋" w:hAnsi="仿宋" w:hint="default"/>
          <w:kern w:val="0"/>
          <w:sz w:val="32"/>
          <w:szCs w:val="32"/>
        </w:rPr>
        <w:t>旻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（北京君泽君&lt;深圳&gt;律师事务所）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222.叶炜璐（女，广东诚公&lt;龙华&gt;律师事务所）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223.叶梦蕾（女，北京市京师&lt;深圳&gt;律师事务所）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224.冯临襄（女，北京市竞天公诚&lt;深圳&gt;律师事务所）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225.刘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灿（女，广东广和律师事务所）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226.刘小燕（女，广东盛唐律师事务所）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227.刘奕杉（女，北京市君泽君&lt;深圳&gt;律师事务所）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228.刘雪莹（女，广东广和律师事务所）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229.李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严（女，北京市隆安&lt;深圳&gt;律师事务所）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230.李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良（广东良马律师事务所）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231.李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妍（女，广东宝城律师事务所）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232.李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莉（女，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233.李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" w:cs="仿宋" w:eastAsia="仿宋" w:hAnsi="仿宋" w:hint="default"/>
          <w:kern w:val="0"/>
          <w:sz w:val="32"/>
          <w:szCs w:val="32"/>
        </w:rPr>
        <w:t>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（女，广东卓建律师事务所）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234.李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绮（女，上海市锦天城&lt;深圳&gt;律师事务所）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235.李方勇（女，北京市京师&lt;深圳&gt;律师事务所）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236.杨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健（北京观韬中茂&lt;深圳&gt;律师事务所）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237.杨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睿（泰和泰&lt;深圳&gt;律师事务所）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238.杨小丽（女，北京市中闻&lt;深圳&gt;律师事务所）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239.杨彤彤（女，上海市锦天城&lt;深圳&gt;律师事务所）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240.肖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婕（女，北京市通商&lt;深圳&gt;律师事务所）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241.吴小光（广东国晖&lt;坪山&gt;律师事务所）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242.吴神蛟（广东华瀚律师事务所）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243.何子彬（上海市锦天城&lt;深圳&gt;律师事务所）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244.张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爽（女，上海市锦天城&lt;深圳&gt;律师事务所）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245.陈秀盈（女，广东广和律师事务所）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246.陈海涛（北京市隆安&lt;深圳&gt;律师事务所）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247.罗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仪（女，北京市环球&lt;深圳&gt;律师事务所）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248.罗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欣（广东华商律师事务所）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249.周才淇（泰和泰&lt;深圳&gt;律师事务所）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250.周文娟（女，广东育资律师事务所）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251.赵宝栋（广东盛唐律师事务所）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252.胡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珏（女，广东竞德律师事务所）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253.段宏文（广东盛唐律师事务所）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254.饶庆松（女，北京大成&lt;深圳&gt;律师事务所）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255.洪一方（女，广东华商律师事务所）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256.贺喜明（广东盛唐律师事务所）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257.骆辉霞（女，广东迎东律师事务所）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258.徐韶颖（女，广东俊发律师事务所）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259.唐慧优（女，上海市锦天城&lt;深圳&gt;律师事务所）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260.涂远澜（女，北京市环球&lt;深圳&gt;律师事务所）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261.容韵雅（女，北京市京师&lt;深圳&gt;律师事务所）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262.黄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玲（女，上海段和段&lt;深圳&gt;律师事务所）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263.黄远兵（泰和泰&lt;深圳&gt;律师事务所）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264.黄渭灏（泰和泰&lt;深圳&gt;律师事务所）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265.章德奎（上海市建玮&lt;深圳&gt;律师事务所）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266.梁清秀（女，泰和泰&lt;深圳&gt;律师事务所）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267.梁雯雯（女，北京李伟斌&lt;深圳&gt;律师事务所）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268.谢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雯（女，广东深天成律师事务所）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269.蔡美兰（女，广东广和律师事务所）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270.管巧丽（女，北京市京师&lt;深圳&gt;律师事务所）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271.廖晓斌（北京市盈科&lt;深圳&gt;律师事务所）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272.魏秀菊（女，广东心怡律师事务所）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（三）珠海市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273.王鹤云（女，广东德赛律师事务所）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274.杨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亮（北京大成&lt;珠海&gt;律师事务所）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275.肖小文（北京市京师&lt;珠海&gt;律师事务所）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</w:rPr>
        <w:t>276.高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 xml:space="preserve">  </w:t>
      </w:r>
      <w:r>
        <w:rPr>
          <w:rFonts w:ascii="仿宋_GB2312" w:cs="Calibri" w:eastAsia="仿宋_GB2312" w:hAnsi="Calibri" w:hint="default"/>
          <w:kern w:val="0"/>
          <w:sz w:val="32"/>
          <w:szCs w:val="32"/>
        </w:rPr>
        <w:t>兰（女，北京大成&lt;珠海&gt;律师事务所）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（四）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佛山</w:t>
      </w:r>
      <w:r>
        <w:rPr>
          <w:rFonts w:ascii="楷体_GB2312" w:cs="楷体_GB2312" w:eastAsia="楷体_GB2312" w:hAnsi="楷体_GB2312" w:hint="default"/>
          <w:kern w:val="0"/>
          <w:sz w:val="32"/>
          <w:szCs w:val="32"/>
          <w:lang w:eastAsia="zh-CN"/>
        </w:rPr>
        <w:t>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277.李润冰（女，广东福德律师事务所）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278.陈美心（女，广东高木律师事务所）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279.陈桂婷（女，广东大润律师事务所）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280.韩丽茹（女，北京市盈科&lt;佛山&gt;律师事务所）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cs="Calibri" w:eastAsia="仿宋_GB2312" w:hAnsi="Calibri" w:hint="default"/>
          <w:kern w:val="0"/>
          <w:sz w:val="32"/>
          <w:szCs w:val="32"/>
          <w:lang w:val="en-US" w:eastAsia="zh-CN"/>
        </w:rPr>
        <w:t>281.蔡立艺（北京市盈科&lt;佛山&gt;律师事务所）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（五）惠州市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282.陈少挺（广东惠泰律师事务所）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（六）东莞市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283.马月阳（女，广东法制盛邦&lt;东莞&gt;律师事务所）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284.肖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阳（女，广东瀛亘律师事务所）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285.吴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娟（女，</w:t>
      </w:r>
      <w:r>
        <w:rPr>
          <w:rFonts w:ascii="仿宋_GB2312" w:eastAsia="仿宋_GB2312" w:hint="default"/>
          <w:sz w:val="32"/>
        </w:rPr>
        <w:t xml:space="preserve"> </w:t>
      </w:r>
      <w:r>
        <w:rPr>
          <w:rFonts w:ascii="仿宋_GB2312" w:eastAsia="仿宋_GB2312" w:hint="default"/>
          <w:sz w:val="32"/>
        </w:rPr>
        <w:t>北京德恒&lt;东莞&gt;律师事务所）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286.吴玉琼（女，广东南天星律师事务所）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287.张鼎铭（广东法制盛邦&lt;东莞&gt;律师事务所）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288.陈李康（北京市盈科&lt;东莞&gt;律师事务所）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289.陈靖雯（女，北京德恒&lt;东莞&gt;律师事务所）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290.黄笑岚（女，北京市盈科&lt;东莞&gt;律师事务所）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291.黎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波（广东礼律律师事务所）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（七）中山市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292.卫冬云（女，广东盈进&lt;中山&gt;律师事务所）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293.王厚伟（广东盈进&lt;中山&gt;律师事务所）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294.吕向前（北京市盈科&lt;中山&gt;律师事务所）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295.刘君雅（女，广东励而德律师事务所）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296.杨骏锴（广东保信律师事务所）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297.陈素然（广东衡德律师事务所）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298.郭焕婵（女，广东玮德律师事务所）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299.黄倩文（女，广东泽荣律师事务所）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300.龚秀信（广东刘志均&lt;江门&gt;律师事务所）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301.梁文生（广东衡德律师事务所）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302.温斯斯（女，广东载信律师事务所）</w:t>
      </w: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（八）江门市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30</w:t>
      </w:r>
      <w:r>
        <w:rPr>
          <w:rFonts w:ascii="仿宋_GB2312" w:eastAsia="仿宋_GB2312" w:hint="default"/>
          <w:sz w:val="32"/>
          <w:lang w:val="en-US" w:eastAsia="zh-CN"/>
        </w:rPr>
        <w:t>3</w:t>
      </w:r>
      <w:r>
        <w:rPr>
          <w:rFonts w:ascii="仿宋_GB2312" w:eastAsia="仿宋_GB2312" w:hint="default"/>
          <w:sz w:val="32"/>
        </w:rPr>
        <w:t>.冯永坚（广东衡德&lt;江门&gt;律师事务所）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</w:rPr>
        <w:t>3</w:t>
      </w:r>
      <w:r>
        <w:rPr>
          <w:rFonts w:ascii="仿宋_GB2312" w:eastAsia="仿宋_GB2312" w:hint="default"/>
          <w:sz w:val="32"/>
          <w:lang w:val="en-US" w:eastAsia="zh-CN"/>
        </w:rPr>
        <w:t>04</w:t>
      </w:r>
      <w:r>
        <w:rPr>
          <w:rFonts w:ascii="仿宋_GB2312" w:eastAsia="仿宋_GB2312" w:hint="default"/>
          <w:sz w:val="32"/>
        </w:rPr>
        <w:t>.余颖诗（女，广东凌志律师事务所）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（九）阳江市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305</w:t>
      </w:r>
      <w:r>
        <w:rPr>
          <w:rFonts w:ascii="仿宋_GB2312" w:eastAsia="仿宋_GB2312" w:hint="default"/>
          <w:sz w:val="32"/>
        </w:rPr>
        <w:t>.尹</w:t>
      </w:r>
      <w:r>
        <w:rPr>
          <w:rFonts w:ascii="仿宋_GB2312" w:eastAsia="仿宋_GB2312" w:hint="default"/>
          <w:sz w:val="32"/>
        </w:rPr>
        <w:t xml:space="preserve">  </w:t>
      </w:r>
      <w:r>
        <w:rPr>
          <w:rFonts w:ascii="仿宋_GB2312" w:eastAsia="仿宋_GB2312" w:hint="default"/>
          <w:sz w:val="32"/>
        </w:rPr>
        <w:t>弘（女，广东德良&lt;阳江&gt;律师事务所）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306</w:t>
      </w:r>
      <w:r>
        <w:rPr>
          <w:rFonts w:ascii="仿宋_GB2312" w:eastAsia="仿宋_GB2312" w:hint="default"/>
          <w:sz w:val="32"/>
        </w:rPr>
        <w:t>.冯在兴（广东尊一律师事务所）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</w:p>
    <w:p>
      <w:pPr>
        <w:pStyle w:val="style0"/>
        <w:widowControl/>
        <w:adjustRightInd/>
        <w:snapToGrid/>
        <w:spacing w:lineRule="atLeast" w:line="560"/>
        <w:ind w:firstLine="640" w:firstLineChars="200"/>
        <w:jc w:val="left"/>
        <w:rPr>
          <w:rFonts w:ascii="黑体" w:eastAsia="黑体" w:hAnsi="黑体"/>
          <w:sz w:val="32"/>
        </w:rPr>
      </w:pPr>
      <w:r>
        <w:rPr>
          <w:rFonts w:ascii="楷体_GB2312" w:cs="楷体_GB2312" w:eastAsia="楷体_GB2312" w:hAnsi="楷体_GB2312" w:hint="default"/>
          <w:kern w:val="0"/>
          <w:sz w:val="32"/>
          <w:szCs w:val="32"/>
          <w:lang w:val="en-US" w:eastAsia="zh-CN"/>
        </w:rPr>
        <w:t>（十）茂名市</w:t>
      </w:r>
    </w:p>
    <w:p>
      <w:pPr>
        <w:pStyle w:val="style0"/>
        <w:adjustRightInd/>
        <w:snapToGrid/>
        <w:spacing w:lineRule="atLeast" w:line="560"/>
        <w:ind w:firstLine="640" w:firstLineChars="20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  <w:sz w:val="32"/>
          <w:lang w:val="en-US" w:eastAsia="zh-CN"/>
        </w:rPr>
        <w:t>307</w:t>
      </w:r>
      <w:r>
        <w:rPr>
          <w:rFonts w:ascii="仿宋_GB2312" w:eastAsia="仿宋_GB2312" w:hint="default"/>
          <w:sz w:val="32"/>
        </w:rPr>
        <w:t>.谭宇生（广东诚挚律师事务所）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textAlignment w:val="auto"/>
        <w:rPr>
          <w:rFonts w:ascii="仿宋_GB2312" w:eastAsia="仿宋_GB2312" w:hint="eastAsia"/>
          <w:sz w:val="32"/>
        </w:rPr>
      </w:pPr>
    </w:p>
    <w:sectPr>
      <w:footerReference w:type="even" r:id="rId2"/>
      <w:footerReference w:type="default" r:id="rId3"/>
      <w:pgSz w:w="11906" w:h="16838" w:orient="portrait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小标宋简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微软雅黑"/>
    <w:panose1 w:val="020b0503020000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firstLine="560" w:firstLineChars="200"/>
      <w:rPr/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ind w:right="360"/>
      <w:jc w:val="right"/>
      <w:rPr/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94">
    <w:name w:val="Normal (Web)"/>
    <w:basedOn w:val="style0"/>
    <w:next w:val="style94"/>
    <w:qFormat/>
    <w:pPr>
      <w:widowControl/>
      <w:spacing w:before="100" w:beforeAutospacing="true" w:after="100" w:afterAutospacing="true"/>
      <w:ind w:left="0" w:right="0"/>
      <w:jc w:val="left"/>
    </w:pPr>
    <w:rPr>
      <w:rFonts w:ascii="宋体" w:cs="宋体" w:eastAsia="宋体" w:hAnsi="宋体"/>
      <w:kern w:val="0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5837</Words>
  <Pages>5</Pages>
  <Characters>6654</Characters>
  <Application>WPS Office</Application>
  <DocSecurity>0</DocSecurity>
  <Paragraphs>361</Paragraphs>
  <ScaleCrop>false</ScaleCrop>
  <LinksUpToDate>false</LinksUpToDate>
  <CharactersWithSpaces>6840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2020-09-30T08:47:00Z</dcterms:created>
  <dc:creator>韦讽言(港澳台和外事部)</dc:creator>
  <lastModifiedBy>SCMR-W09</lastModifiedBy>
  <dcterms:modified xsi:type="dcterms:W3CDTF">2022-01-28T03:36:08Z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fd2547b460e24ba9aede44419d0ba96f</vt:lpwstr>
  </property>
</Properties>
</file>